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42" w:rsidRDefault="00115842" w:rsidP="00115842">
      <w:pPr>
        <w:jc w:val="both"/>
        <w:rPr>
          <w:rFonts w:ascii="Garamond" w:hAnsi="Garamond"/>
          <w:b/>
        </w:rPr>
      </w:pPr>
      <w:r w:rsidRPr="00115842">
        <w:rPr>
          <w:rFonts w:ascii="Garamond" w:hAnsi="Garamond"/>
          <w:b/>
        </w:rPr>
        <w:t>Acuerdo de la Comisión de Investigación de 19 de diciembre de 2018, por el que se aprueba la convocatoria del Programa de Fomento e Impulso de la Investigación y la Transferencia en la Universidad de Cádiz 2018/2019: “</w:t>
      </w:r>
      <w:r>
        <w:rPr>
          <w:rFonts w:ascii="Garamond" w:hAnsi="Garamond"/>
          <w:b/>
        </w:rPr>
        <w:t>IC-2. A</w:t>
      </w:r>
      <w:r w:rsidRPr="00B85A84">
        <w:rPr>
          <w:rFonts w:ascii="Garamond" w:hAnsi="Garamond"/>
          <w:b/>
        </w:rPr>
        <w:t>yuda de cofinanciación de reparaciones de infraest</w:t>
      </w:r>
      <w:r>
        <w:rPr>
          <w:rFonts w:ascii="Garamond" w:hAnsi="Garamond"/>
          <w:b/>
        </w:rPr>
        <w:t>ructura científica</w:t>
      </w:r>
      <w:r w:rsidRPr="00115842">
        <w:rPr>
          <w:rFonts w:ascii="Garamond" w:hAnsi="Garamond"/>
          <w:b/>
        </w:rPr>
        <w:t>”.</w:t>
      </w:r>
    </w:p>
    <w:p w:rsidR="002C4787" w:rsidRPr="006E591A" w:rsidRDefault="00B85A84" w:rsidP="002C4787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IC-2. </w:t>
      </w:r>
      <w:r w:rsidRPr="00B85A84">
        <w:rPr>
          <w:rFonts w:ascii="Garamond" w:hAnsi="Garamond"/>
          <w:b/>
        </w:rPr>
        <w:t>CONVOCATORIA AYUDA DE COFINANCIACIÓN DE REPARACIONES DE INFRAEST</w:t>
      </w:r>
      <w:r w:rsidR="001E1441">
        <w:rPr>
          <w:rFonts w:ascii="Garamond" w:hAnsi="Garamond"/>
          <w:b/>
        </w:rPr>
        <w:t>RUCTURA CIENTÍFICA</w:t>
      </w:r>
    </w:p>
    <w:p w:rsidR="006E591A" w:rsidRPr="006E591A" w:rsidRDefault="006E591A" w:rsidP="006E591A">
      <w:pPr>
        <w:shd w:val="clear" w:color="auto" w:fill="F2F2F2" w:themeFill="background1" w:themeFillShade="F2"/>
        <w:jc w:val="center"/>
        <w:rPr>
          <w:rFonts w:ascii="Garamond" w:hAnsi="Garamond"/>
        </w:rPr>
      </w:pPr>
      <w:r w:rsidRPr="006E591A">
        <w:rPr>
          <w:rFonts w:ascii="Garamond" w:hAnsi="Garamond"/>
          <w:sz w:val="24"/>
        </w:rPr>
        <w:t>Convocatoria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E591A" w:rsidRPr="00B27054" w:rsidTr="003B2DBA">
        <w:tc>
          <w:tcPr>
            <w:tcW w:w="1980" w:type="dxa"/>
            <w:shd w:val="clear" w:color="auto" w:fill="F2F2F2" w:themeFill="background1" w:themeFillShade="F2"/>
          </w:tcPr>
          <w:p w:rsidR="006E591A" w:rsidRPr="00F2521E" w:rsidRDefault="00913A76" w:rsidP="003B2DBA">
            <w:pPr>
              <w:jc w:val="both"/>
              <w:rPr>
                <w:rFonts w:ascii="Garamond" w:hAnsi="Garamond"/>
                <w:b/>
              </w:rPr>
            </w:pPr>
            <w:r w:rsidRPr="00F2521E">
              <w:rPr>
                <w:rFonts w:ascii="Garamond" w:hAnsi="Garamond"/>
                <w:b/>
              </w:rPr>
              <w:t>Normativa</w:t>
            </w:r>
            <w:r w:rsidR="00B27054">
              <w:rPr>
                <w:rFonts w:ascii="Garamond" w:hAnsi="Garamond"/>
                <w:b/>
              </w:rPr>
              <w:t xml:space="preserve"> marco</w:t>
            </w:r>
          </w:p>
        </w:tc>
        <w:tc>
          <w:tcPr>
            <w:tcW w:w="6514" w:type="dxa"/>
          </w:tcPr>
          <w:p w:rsidR="00B27054" w:rsidRDefault="00B27054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Normativa marco aprobada por Consejo de Gobierno el 18 de diciembre del 2018 (BOUCA 246. </w:t>
            </w:r>
            <w:proofErr w:type="spellStart"/>
            <w:r>
              <w:rPr>
                <w:rFonts w:ascii="Garamond" w:hAnsi="Garamond"/>
              </w:rPr>
              <w:t>Pag</w:t>
            </w:r>
            <w:proofErr w:type="spellEnd"/>
            <w:r>
              <w:rPr>
                <w:rFonts w:ascii="Garamond" w:hAnsi="Garamond"/>
              </w:rPr>
              <w:t xml:space="preserve"> 71). </w:t>
            </w:r>
          </w:p>
          <w:p w:rsidR="00884E32" w:rsidRDefault="00846007" w:rsidP="007346E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Texto de la actuación en anexo 1. </w:t>
            </w:r>
            <w:r w:rsidR="00B85A84">
              <w:rPr>
                <w:rFonts w:ascii="Garamond" w:hAnsi="Garamond"/>
              </w:rPr>
              <w:t>IC-2</w:t>
            </w:r>
          </w:p>
          <w:p w:rsidR="007346EF" w:rsidRDefault="00B555DB" w:rsidP="007346EF">
            <w:pPr>
              <w:jc w:val="both"/>
              <w:rPr>
                <w:rFonts w:ascii="Garamond" w:hAnsi="Garamond"/>
              </w:rPr>
            </w:pPr>
            <w:hyperlink r:id="rId7" w:history="1">
              <w:r w:rsidR="00B85A84" w:rsidRPr="00B87BC5">
                <w:rPr>
                  <w:rStyle w:val="Hipervnculo"/>
                  <w:rFonts w:ascii="Garamond" w:hAnsi="Garamond"/>
                </w:rPr>
                <w:t>http://planpropioinvestigacion.uca.es/cofinanciacion-de-reparacion-de-infraestructura-cientifica/</w:t>
              </w:r>
            </w:hyperlink>
          </w:p>
          <w:p w:rsidR="00B85A84" w:rsidRPr="00846007" w:rsidRDefault="00B85A84" w:rsidP="007346EF">
            <w:pPr>
              <w:jc w:val="both"/>
              <w:rPr>
                <w:rFonts w:ascii="Garamond" w:hAnsi="Garamond"/>
              </w:rPr>
            </w:pPr>
          </w:p>
        </w:tc>
      </w:tr>
      <w:tr w:rsidR="006E591A" w:rsidTr="008856B1">
        <w:tc>
          <w:tcPr>
            <w:tcW w:w="1980" w:type="dxa"/>
            <w:shd w:val="clear" w:color="auto" w:fill="F2F2F2" w:themeFill="background1" w:themeFillShade="F2"/>
          </w:tcPr>
          <w:p w:rsidR="006E591A" w:rsidRPr="00F2521E" w:rsidRDefault="00913A76" w:rsidP="00846007">
            <w:pPr>
              <w:rPr>
                <w:rFonts w:ascii="Garamond" w:hAnsi="Garamond"/>
                <w:b/>
              </w:rPr>
            </w:pPr>
            <w:r w:rsidRPr="00F2521E">
              <w:rPr>
                <w:rFonts w:ascii="Garamond" w:hAnsi="Garamond"/>
                <w:b/>
              </w:rPr>
              <w:t>Presupuesto</w:t>
            </w:r>
          </w:p>
        </w:tc>
        <w:tc>
          <w:tcPr>
            <w:tcW w:w="6514" w:type="dxa"/>
            <w:shd w:val="clear" w:color="auto" w:fill="auto"/>
          </w:tcPr>
          <w:p w:rsidR="007346EF" w:rsidRPr="00115842" w:rsidRDefault="00B85A84" w:rsidP="007346EF">
            <w:pPr>
              <w:jc w:val="both"/>
              <w:rPr>
                <w:rFonts w:ascii="Garamond" w:hAnsi="Garamond"/>
                <w:b/>
              </w:rPr>
            </w:pPr>
            <w:r w:rsidRPr="00115842">
              <w:rPr>
                <w:rFonts w:ascii="Garamond" w:hAnsi="Garamond"/>
                <w:b/>
              </w:rPr>
              <w:t>2</w:t>
            </w:r>
            <w:r w:rsidR="007346EF" w:rsidRPr="00115842">
              <w:rPr>
                <w:rFonts w:ascii="Garamond" w:hAnsi="Garamond"/>
                <w:b/>
              </w:rPr>
              <w:t>0.000,00€</w:t>
            </w:r>
          </w:p>
          <w:p w:rsidR="007346EF" w:rsidRPr="00115842" w:rsidRDefault="007346EF" w:rsidP="007346EF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6E591A" w:rsidTr="003B2DBA">
        <w:tc>
          <w:tcPr>
            <w:tcW w:w="1980" w:type="dxa"/>
            <w:shd w:val="clear" w:color="auto" w:fill="F2F2F2" w:themeFill="background1" w:themeFillShade="F2"/>
          </w:tcPr>
          <w:p w:rsidR="006E591A" w:rsidRPr="00F2521E" w:rsidRDefault="00913A76" w:rsidP="00846007">
            <w:pPr>
              <w:rPr>
                <w:rFonts w:ascii="Garamond" w:hAnsi="Garamond"/>
                <w:b/>
              </w:rPr>
            </w:pPr>
            <w:r w:rsidRPr="00F2521E">
              <w:rPr>
                <w:rFonts w:ascii="Garamond" w:hAnsi="Garamond"/>
                <w:b/>
              </w:rPr>
              <w:t>Plazos</w:t>
            </w:r>
          </w:p>
        </w:tc>
        <w:tc>
          <w:tcPr>
            <w:tcW w:w="6514" w:type="dxa"/>
          </w:tcPr>
          <w:p w:rsidR="00846007" w:rsidRDefault="00705EF5" w:rsidP="003B2DBA">
            <w:pPr>
              <w:jc w:val="both"/>
              <w:rPr>
                <w:rFonts w:ascii="Garamond" w:hAnsi="Garamond"/>
              </w:rPr>
            </w:pPr>
            <w:r w:rsidRPr="00705EF5">
              <w:rPr>
                <w:rFonts w:ascii="Garamond" w:hAnsi="Garamond"/>
              </w:rPr>
              <w:t xml:space="preserve">Las propuestas se podrán entregar tras la publicación de la convocatoria en la Web del Plan propio y su difusión por TAVIRA, y finalizará </w:t>
            </w:r>
            <w:r w:rsidRPr="00115842">
              <w:rPr>
                <w:rFonts w:ascii="Garamond" w:hAnsi="Garamond"/>
                <w:b/>
              </w:rPr>
              <w:t>tras 10 días hábiles</w:t>
            </w:r>
            <w:r w:rsidRPr="00705EF5">
              <w:rPr>
                <w:rFonts w:ascii="Garamond" w:hAnsi="Garamond"/>
              </w:rPr>
              <w:t xml:space="preserve"> tras la publicación en BOUCA de la resolución de la Comisión de Investigación.</w:t>
            </w:r>
          </w:p>
          <w:p w:rsidR="00705EF5" w:rsidRPr="006E591A" w:rsidRDefault="00705EF5" w:rsidP="003B2DBA">
            <w:pPr>
              <w:jc w:val="both"/>
              <w:rPr>
                <w:rFonts w:ascii="Garamond" w:hAnsi="Garamond"/>
              </w:rPr>
            </w:pPr>
          </w:p>
        </w:tc>
      </w:tr>
      <w:tr w:rsidR="00B27054" w:rsidTr="003B2DBA">
        <w:tc>
          <w:tcPr>
            <w:tcW w:w="1980" w:type="dxa"/>
            <w:shd w:val="clear" w:color="auto" w:fill="F2F2F2" w:themeFill="background1" w:themeFillShade="F2"/>
          </w:tcPr>
          <w:p w:rsidR="00B27054" w:rsidRPr="00F2521E" w:rsidRDefault="00B27054" w:rsidP="00846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Documentación a presentar</w:t>
            </w:r>
          </w:p>
        </w:tc>
        <w:tc>
          <w:tcPr>
            <w:tcW w:w="6514" w:type="dxa"/>
          </w:tcPr>
          <w:p w:rsidR="00B27054" w:rsidRDefault="003B2DBA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Según se recoge en la normativa marco: </w:t>
            </w:r>
          </w:p>
          <w:p w:rsidR="00B85A84" w:rsidRPr="00B85A84" w:rsidRDefault="00B85A84" w:rsidP="00B85A8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00B85A84">
              <w:rPr>
                <w:rFonts w:ascii="Garamond" w:hAnsi="Garamond"/>
              </w:rPr>
              <w:t>Relación de investigadores interesados en la reparación de la infraestructura científica, y que hayan tenido alguna productividad asociada al equipo a reparar.</w:t>
            </w:r>
          </w:p>
          <w:p w:rsidR="00B85A84" w:rsidRPr="00B85A84" w:rsidRDefault="00B85A84" w:rsidP="00B85A8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00B85A84">
              <w:rPr>
                <w:rFonts w:ascii="Garamond" w:hAnsi="Garamond"/>
              </w:rPr>
              <w:t>Indicadores de productividad (artículos, capítulos de libro, congresos…) con mención al equipo propuesto para reparar, y en el que participen los investigadores que avalan la propuesta.</w:t>
            </w:r>
          </w:p>
          <w:p w:rsidR="00B85A84" w:rsidRPr="00B85A84" w:rsidRDefault="00B85A84" w:rsidP="00B85A8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00B85A84">
              <w:rPr>
                <w:rFonts w:ascii="Garamond" w:hAnsi="Garamond"/>
              </w:rPr>
              <w:t>Tres presupuestos (cuando sea posible) de reparación de la Infraestructura científica.</w:t>
            </w:r>
          </w:p>
          <w:p w:rsidR="00B85A84" w:rsidRPr="00B85A84" w:rsidRDefault="00B85A84" w:rsidP="00B85A8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Garamond" w:hAnsi="Garamond"/>
              </w:rPr>
            </w:pPr>
            <w:r w:rsidRPr="00B85A84">
              <w:rPr>
                <w:rFonts w:ascii="Garamond" w:hAnsi="Garamond"/>
              </w:rPr>
              <w:t>Compromiso de cofinanciación de la reparación del grupo/departamento/Instituto/Centro.</w:t>
            </w:r>
          </w:p>
          <w:p w:rsidR="00884E32" w:rsidRPr="009A0FFF" w:rsidRDefault="00884E32" w:rsidP="009A0FFF">
            <w:pPr>
              <w:jc w:val="both"/>
              <w:rPr>
                <w:rFonts w:ascii="Garamond" w:hAnsi="Garamond"/>
              </w:rPr>
            </w:pPr>
          </w:p>
        </w:tc>
      </w:tr>
      <w:tr w:rsidR="00846007" w:rsidTr="003B2DBA">
        <w:tc>
          <w:tcPr>
            <w:tcW w:w="1980" w:type="dxa"/>
            <w:shd w:val="clear" w:color="auto" w:fill="F2F2F2" w:themeFill="background1" w:themeFillShade="F2"/>
          </w:tcPr>
          <w:p w:rsidR="00846007" w:rsidRDefault="00846007" w:rsidP="00846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Criterios de Evaluación</w:t>
            </w:r>
          </w:p>
        </w:tc>
        <w:tc>
          <w:tcPr>
            <w:tcW w:w="6514" w:type="dxa"/>
          </w:tcPr>
          <w:p w:rsidR="00B85A84" w:rsidRPr="00CA7844" w:rsidRDefault="00B85A84" w:rsidP="00B85A84">
            <w:pPr>
              <w:pStyle w:val="Prrafodelista"/>
              <w:numPr>
                <w:ilvl w:val="0"/>
                <w:numId w:val="10"/>
              </w:numPr>
              <w:ind w:left="460"/>
              <w:jc w:val="both"/>
              <w:rPr>
                <w:rFonts w:ascii="Garamond" w:hAnsi="Garamond"/>
              </w:rPr>
            </w:pPr>
            <w:r w:rsidRPr="00CA7844">
              <w:rPr>
                <w:rFonts w:ascii="Garamond" w:hAnsi="Garamond"/>
              </w:rPr>
              <w:t>Será criterio de evaluación preferente que la infraestructura esté integrada en la red de Servicios Periféricos de la UCA.</w:t>
            </w:r>
          </w:p>
          <w:p w:rsidR="00B85A84" w:rsidRPr="00CA7844" w:rsidRDefault="00B85A84" w:rsidP="00B85A84">
            <w:pPr>
              <w:pStyle w:val="Prrafodelista"/>
              <w:numPr>
                <w:ilvl w:val="0"/>
                <w:numId w:val="10"/>
              </w:numPr>
              <w:ind w:left="460"/>
              <w:jc w:val="both"/>
              <w:rPr>
                <w:rFonts w:ascii="Garamond" w:hAnsi="Garamond"/>
              </w:rPr>
            </w:pPr>
            <w:r w:rsidRPr="00CA7844">
              <w:rPr>
                <w:rFonts w:ascii="Garamond" w:hAnsi="Garamond"/>
              </w:rPr>
              <w:t>Número de Investigadores interesados en reparar el equipo.</w:t>
            </w:r>
          </w:p>
          <w:p w:rsidR="00884E32" w:rsidRPr="00CA7844" w:rsidRDefault="00B85A84" w:rsidP="00B85A84">
            <w:pPr>
              <w:pStyle w:val="Prrafodelista"/>
              <w:numPr>
                <w:ilvl w:val="0"/>
                <w:numId w:val="10"/>
              </w:numPr>
              <w:ind w:left="460"/>
              <w:jc w:val="both"/>
              <w:rPr>
                <w:rFonts w:ascii="Garamond" w:hAnsi="Garamond"/>
              </w:rPr>
            </w:pPr>
            <w:r w:rsidRPr="00CA7844">
              <w:rPr>
                <w:rFonts w:ascii="Garamond" w:hAnsi="Garamond"/>
              </w:rPr>
              <w:t>Productividad científica asociada a la infraestructura científica averiada.</w:t>
            </w:r>
          </w:p>
          <w:p w:rsidR="00B85A84" w:rsidRPr="00CA7844" w:rsidRDefault="00B85A84" w:rsidP="00B85A84">
            <w:pPr>
              <w:pStyle w:val="Prrafodelista"/>
              <w:ind w:left="460"/>
              <w:jc w:val="both"/>
              <w:rPr>
                <w:rFonts w:ascii="Garamond" w:hAnsi="Garamond"/>
              </w:rPr>
            </w:pPr>
          </w:p>
        </w:tc>
      </w:tr>
      <w:tr w:rsidR="003B2DBA" w:rsidTr="003B2DBA">
        <w:tc>
          <w:tcPr>
            <w:tcW w:w="1980" w:type="dxa"/>
            <w:shd w:val="clear" w:color="auto" w:fill="F2F2F2" w:themeFill="background1" w:themeFillShade="F2"/>
          </w:tcPr>
          <w:p w:rsidR="003B2DBA" w:rsidRDefault="003B2DBA" w:rsidP="0084600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Procedimiento de presentación</w:t>
            </w:r>
          </w:p>
        </w:tc>
        <w:tc>
          <w:tcPr>
            <w:tcW w:w="6514" w:type="dxa"/>
          </w:tcPr>
          <w:p w:rsidR="00884E32" w:rsidRDefault="00755206" w:rsidP="003B2DB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documentación se presentará a través de la plataforma WIDI en la siguiente dirección: https:/</w:t>
            </w:r>
            <w:bookmarkStart w:id="0" w:name="_GoBack"/>
            <w:bookmarkEnd w:id="0"/>
            <w:r>
              <w:rPr>
                <w:rFonts w:ascii="Garamond" w:hAnsi="Garamond"/>
              </w:rPr>
              <w:t>/widi.uca.es/</w:t>
            </w:r>
          </w:p>
        </w:tc>
      </w:tr>
    </w:tbl>
    <w:p w:rsidR="00B27054" w:rsidRDefault="00B27054" w:rsidP="006E591A">
      <w:pPr>
        <w:rPr>
          <w:rFonts w:ascii="Arial" w:hAnsi="Arial" w:cs="Arial"/>
          <w:b/>
          <w:bCs/>
          <w:sz w:val="28"/>
          <w:szCs w:val="31"/>
          <w:lang w:eastAsia="es-ES_tradnl"/>
        </w:rPr>
      </w:pPr>
    </w:p>
    <w:p w:rsidR="00846007" w:rsidRDefault="00846007" w:rsidP="006E591A">
      <w:pPr>
        <w:rPr>
          <w:rFonts w:ascii="Arial" w:hAnsi="Arial" w:cs="Arial"/>
          <w:b/>
          <w:bCs/>
          <w:sz w:val="28"/>
          <w:szCs w:val="31"/>
          <w:lang w:eastAsia="es-ES_tradnl"/>
        </w:rPr>
      </w:pPr>
    </w:p>
    <w:p w:rsidR="00846007" w:rsidRPr="00846007" w:rsidRDefault="00846007" w:rsidP="006E591A">
      <w:pPr>
        <w:rPr>
          <w:rFonts w:ascii="Arial" w:hAnsi="Arial" w:cs="Arial"/>
          <w:b/>
          <w:bCs/>
          <w:sz w:val="28"/>
          <w:szCs w:val="31"/>
          <w:lang w:eastAsia="es-ES_tradnl"/>
        </w:rPr>
      </w:pPr>
    </w:p>
    <w:sectPr w:rsidR="00846007" w:rsidRPr="008460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DB" w:rsidRDefault="00B555DB" w:rsidP="006E591A">
      <w:pPr>
        <w:spacing w:after="0" w:line="240" w:lineRule="auto"/>
      </w:pPr>
      <w:r>
        <w:separator/>
      </w:r>
    </w:p>
  </w:endnote>
  <w:endnote w:type="continuationSeparator" w:id="0">
    <w:p w:rsidR="00B555DB" w:rsidRDefault="00B555DB" w:rsidP="006E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55 Roman">
    <w:altName w:val="Arial"/>
    <w:charset w:val="00"/>
    <w:family w:val="auto"/>
    <w:pitch w:val="default"/>
  </w:font>
  <w:font w:name="Univers">
    <w:altName w:val="Arial"/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DB" w:rsidRDefault="00B555DB" w:rsidP="006E591A">
      <w:pPr>
        <w:spacing w:after="0" w:line="240" w:lineRule="auto"/>
      </w:pPr>
      <w:r>
        <w:separator/>
      </w:r>
    </w:p>
  </w:footnote>
  <w:footnote w:type="continuationSeparator" w:id="0">
    <w:p w:rsidR="00B555DB" w:rsidRDefault="00B555DB" w:rsidP="006E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B27054" w:rsidTr="00F45F4D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:rsidR="00B27054" w:rsidRDefault="00B27054" w:rsidP="00B27054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502F61DF" wp14:editId="44CA788F">
                <wp:extent cx="1828800" cy="829945"/>
                <wp:effectExtent l="0" t="0" r="0" b="825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:rsidR="00B27054" w:rsidRDefault="00B27054" w:rsidP="00B27054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267FE9E8" wp14:editId="143D2899">
                <wp:extent cx="32385" cy="94043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:rsidR="00B27054" w:rsidRDefault="00B27054" w:rsidP="00B27054">
          <w:pPr>
            <w:pStyle w:val="Textoencabezado"/>
          </w:pPr>
        </w:p>
        <w:p w:rsidR="00B27054" w:rsidRDefault="00B27054" w:rsidP="00B27054">
          <w:pPr>
            <w:pStyle w:val="Textoencabezado"/>
          </w:pPr>
        </w:p>
        <w:p w:rsidR="00B27054" w:rsidRDefault="00B27054" w:rsidP="00B27054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:rsidR="00B27054" w:rsidRDefault="00B27054" w:rsidP="00B27054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094B3BB8" wp14:editId="263EB5EC">
                <wp:extent cx="32385" cy="940435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:rsidR="00B27054" w:rsidRDefault="00B27054" w:rsidP="00B27054">
          <w:pPr>
            <w:pStyle w:val="Textoencabezado"/>
          </w:pPr>
        </w:p>
        <w:p w:rsidR="00B27054" w:rsidRDefault="00B27054" w:rsidP="00B27054">
          <w:pPr>
            <w:pStyle w:val="Textoencabezado"/>
            <w:spacing w:line="192" w:lineRule="auto"/>
          </w:pPr>
        </w:p>
        <w:p w:rsidR="00B27054" w:rsidRPr="009D301E" w:rsidRDefault="00B27054" w:rsidP="00B27054">
          <w:pPr>
            <w:pStyle w:val="Textoencabezado"/>
          </w:pPr>
          <w:r w:rsidRPr="009D301E">
            <w:t>Edificio Hospital Real. Plaza del Falla, 8. Primera planta. 11003, Cádiz</w:t>
          </w:r>
        </w:p>
        <w:p w:rsidR="00B27054" w:rsidRPr="009D301E" w:rsidRDefault="00B27054" w:rsidP="00B27054">
          <w:pPr>
            <w:pStyle w:val="Textoencabezado"/>
          </w:pPr>
          <w:r w:rsidRPr="009D301E">
            <w:t>Tel 956015165   Fax 956015746</w:t>
          </w:r>
        </w:p>
        <w:p w:rsidR="00B27054" w:rsidRDefault="00B555DB" w:rsidP="00B27054">
          <w:pPr>
            <w:pStyle w:val="Textoencabezado"/>
          </w:pPr>
          <w:hyperlink r:id="rId3" w:history="1">
            <w:r w:rsidR="00B27054" w:rsidRPr="00616981">
              <w:rPr>
                <w:rStyle w:val="Hipervnculo"/>
                <w:rFonts w:eastAsiaTheme="majorEastAsia"/>
              </w:rPr>
              <w:t>Investigacion@uca.es</w:t>
            </w:r>
          </w:hyperlink>
          <w:r w:rsidR="00B27054">
            <w:t xml:space="preserve"> </w:t>
          </w:r>
        </w:p>
      </w:tc>
    </w:tr>
  </w:tbl>
  <w:p w:rsidR="006E591A" w:rsidRDefault="006E591A" w:rsidP="00B270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1D6"/>
    <w:multiLevelType w:val="hybridMultilevel"/>
    <w:tmpl w:val="D276B0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D7523"/>
    <w:multiLevelType w:val="hybridMultilevel"/>
    <w:tmpl w:val="26C82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004B"/>
    <w:multiLevelType w:val="multilevel"/>
    <w:tmpl w:val="F1526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E793F"/>
    <w:multiLevelType w:val="hybridMultilevel"/>
    <w:tmpl w:val="7EB453C4"/>
    <w:lvl w:ilvl="0" w:tplc="FEE88F0E">
      <w:numFmt w:val="bullet"/>
      <w:lvlText w:val="·"/>
      <w:lvlJc w:val="left"/>
      <w:pPr>
        <w:ind w:left="820" w:hanging="4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5879"/>
    <w:multiLevelType w:val="hybridMultilevel"/>
    <w:tmpl w:val="E5F6C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570CA"/>
    <w:multiLevelType w:val="hybridMultilevel"/>
    <w:tmpl w:val="72081282"/>
    <w:lvl w:ilvl="0" w:tplc="F90E46CC">
      <w:numFmt w:val="bullet"/>
      <w:lvlText w:val="–"/>
      <w:lvlJc w:val="left"/>
      <w:pPr>
        <w:ind w:left="620" w:hanging="62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B70E2"/>
    <w:multiLevelType w:val="hybridMultilevel"/>
    <w:tmpl w:val="ABFA44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D3097"/>
    <w:multiLevelType w:val="hybridMultilevel"/>
    <w:tmpl w:val="ABFED344"/>
    <w:lvl w:ilvl="0" w:tplc="C390FE90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90151"/>
    <w:multiLevelType w:val="hybridMultilevel"/>
    <w:tmpl w:val="5E041814"/>
    <w:lvl w:ilvl="0" w:tplc="C390FE90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02E8C"/>
    <w:multiLevelType w:val="hybridMultilevel"/>
    <w:tmpl w:val="B88444C6"/>
    <w:lvl w:ilvl="0" w:tplc="162AD1D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04"/>
    <w:rsid w:val="00115842"/>
    <w:rsid w:val="001E1441"/>
    <w:rsid w:val="002C4787"/>
    <w:rsid w:val="003B2DBA"/>
    <w:rsid w:val="003C775B"/>
    <w:rsid w:val="0050282B"/>
    <w:rsid w:val="00566C78"/>
    <w:rsid w:val="005E5204"/>
    <w:rsid w:val="00607ED2"/>
    <w:rsid w:val="006E591A"/>
    <w:rsid w:val="006F121C"/>
    <w:rsid w:val="00705EF5"/>
    <w:rsid w:val="00724368"/>
    <w:rsid w:val="007346EF"/>
    <w:rsid w:val="00755206"/>
    <w:rsid w:val="00846007"/>
    <w:rsid w:val="00884E32"/>
    <w:rsid w:val="008856B1"/>
    <w:rsid w:val="008E519F"/>
    <w:rsid w:val="00913A76"/>
    <w:rsid w:val="009A0FFF"/>
    <w:rsid w:val="00A9363D"/>
    <w:rsid w:val="00B27054"/>
    <w:rsid w:val="00B555DB"/>
    <w:rsid w:val="00B85A84"/>
    <w:rsid w:val="00C95924"/>
    <w:rsid w:val="00CA7844"/>
    <w:rsid w:val="00CF308C"/>
    <w:rsid w:val="00D10F04"/>
    <w:rsid w:val="00D660EB"/>
    <w:rsid w:val="00DE12A8"/>
    <w:rsid w:val="00EA02EB"/>
    <w:rsid w:val="00F2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9C4C"/>
  <w15:chartTrackingRefBased/>
  <w15:docId w15:val="{CCC1CA46-9FCA-4018-A036-7CDF26F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27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591A"/>
  </w:style>
  <w:style w:type="paragraph" w:styleId="Piedepgina">
    <w:name w:val="footer"/>
    <w:basedOn w:val="Normal"/>
    <w:link w:val="PiedepginaCar"/>
    <w:uiPriority w:val="99"/>
    <w:unhideWhenUsed/>
    <w:rsid w:val="006E5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91A"/>
  </w:style>
  <w:style w:type="table" w:styleId="Tablaconcuadrcula">
    <w:name w:val="Table Grid"/>
    <w:basedOn w:val="Tablanormal"/>
    <w:uiPriority w:val="39"/>
    <w:rsid w:val="006E5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encabezado">
    <w:name w:val="Texto encabezado"/>
    <w:uiPriority w:val="99"/>
    <w:rsid w:val="00B27054"/>
    <w:pPr>
      <w:widowControl w:val="0"/>
      <w:autoSpaceDE w:val="0"/>
      <w:autoSpaceDN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es-ES"/>
    </w:rPr>
  </w:style>
  <w:style w:type="paragraph" w:customStyle="1" w:styleId="Titulo1">
    <w:name w:val="Titulo1"/>
    <w:aliases w:val="Subemisor 2"/>
    <w:basedOn w:val="Ttulo1"/>
    <w:uiPriority w:val="99"/>
    <w:rsid w:val="00B27054"/>
    <w:pPr>
      <w:keepLines w:val="0"/>
      <w:tabs>
        <w:tab w:val="left" w:pos="4500"/>
        <w:tab w:val="left" w:pos="7380"/>
      </w:tabs>
      <w:autoSpaceDE w:val="0"/>
      <w:autoSpaceDN w:val="0"/>
      <w:spacing w:before="0" w:line="240" w:lineRule="auto"/>
    </w:pPr>
    <w:rPr>
      <w:rFonts w:ascii="Univers" w:eastAsia="Times New Roman" w:hAnsi="Univers" w:cs="Univers"/>
      <w:color w:val="008080"/>
      <w:sz w:val="16"/>
      <w:szCs w:val="16"/>
      <w:lang w:eastAsia="es-ES"/>
    </w:rPr>
  </w:style>
  <w:style w:type="character" w:styleId="Hipervnculo">
    <w:name w:val="Hyperlink"/>
    <w:uiPriority w:val="99"/>
    <w:rsid w:val="00B27054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270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7054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B2705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B2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3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0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3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anpropioinvestigacion.uca.es/cofinanciacion-de-reparacion-de-infraestructura-cientif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on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Joaquín</cp:lastModifiedBy>
  <cp:revision>3</cp:revision>
  <dcterms:created xsi:type="dcterms:W3CDTF">2019-02-06T09:38:00Z</dcterms:created>
  <dcterms:modified xsi:type="dcterms:W3CDTF">2019-02-06T09:40:00Z</dcterms:modified>
</cp:coreProperties>
</file>